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mc:Ignorable="w14 w15 wp14 w16se w16cid w16 w16cex w16sdtdh w16sdtfl">
  <w:body>
    <w:p w:rsidR="77F35ECA" w:rsidP="1DB609FA" w:rsidRDefault="77F35ECA" w14:paraId="5FE1B36A" w14:textId="5AB59E21">
      <w:pPr>
        <w:pStyle w:val="Normal"/>
        <w:ind w:left="270"/>
        <w:jc w:val="center"/>
        <w:rPr>
          <w:b w:val="1"/>
          <w:bCs w:val="1"/>
        </w:rPr>
      </w:pPr>
      <w:r w:rsidRPr="67758DDE" w:rsidR="09418042">
        <w:rPr>
          <w:b w:val="1"/>
          <w:bCs w:val="1"/>
        </w:rPr>
        <w:t>Informações gerais do plugin</w:t>
      </w:r>
      <w:r w:rsidRPr="67758DDE" w:rsidR="0B731D8C">
        <w:rPr>
          <w:b w:val="1"/>
          <w:bCs w:val="1"/>
        </w:rPr>
        <w:t>_saopaulo_rtc</w:t>
      </w:r>
    </w:p>
    <w:p w:rsidR="0081C07E" w:rsidP="0081C07E" w:rsidRDefault="0081C07E" w14:paraId="53C71AFC" w14:textId="71BCF76A">
      <w:pPr>
        <w:pStyle w:val="Normal"/>
        <w:jc w:val="center"/>
        <w:rPr>
          <w:b w:val="1"/>
          <w:bCs w:val="1"/>
        </w:rPr>
      </w:pPr>
    </w:p>
    <w:p w:rsidR="77F35ECA" w:rsidP="77ECC369" w:rsidRDefault="77F35ECA" w14:paraId="41242DC2" w14:textId="29E0542E">
      <w:pPr>
        <w:pStyle w:val="ListParagraph"/>
        <w:numPr>
          <w:ilvl w:val="0"/>
          <w:numId w:val="4"/>
        </w:numPr>
        <w:rPr>
          <w:sz w:val="18"/>
          <w:szCs w:val="18"/>
        </w:rPr>
      </w:pPr>
      <w:r w:rsidRPr="67758DDE" w:rsidR="77F35ECA">
        <w:rPr>
          <w:sz w:val="18"/>
          <w:szCs w:val="18"/>
        </w:rPr>
        <w:t xml:space="preserve">A versão do </w:t>
      </w:r>
      <w:r w:rsidRPr="67758DDE" w:rsidR="77F35ECA">
        <w:rPr>
          <w:sz w:val="18"/>
          <w:szCs w:val="18"/>
        </w:rPr>
        <w:t>IntegradorNFSe</w:t>
      </w:r>
      <w:r w:rsidRPr="67758DDE" w:rsidR="77F35ECA">
        <w:rPr>
          <w:sz w:val="18"/>
          <w:szCs w:val="18"/>
        </w:rPr>
        <w:t xml:space="preserve"> deve ser igual ou superior a v1.</w:t>
      </w:r>
      <w:r w:rsidRPr="67758DDE" w:rsidR="07D34110">
        <w:rPr>
          <w:sz w:val="18"/>
          <w:szCs w:val="18"/>
        </w:rPr>
        <w:t>21</w:t>
      </w:r>
      <w:r w:rsidRPr="67758DDE" w:rsidR="77F35ECA">
        <w:rPr>
          <w:sz w:val="18"/>
          <w:szCs w:val="18"/>
        </w:rPr>
        <w:t xml:space="preserve"> de 2</w:t>
      </w:r>
      <w:r w:rsidRPr="67758DDE" w:rsidR="5CA667EB">
        <w:rPr>
          <w:sz w:val="18"/>
          <w:szCs w:val="18"/>
        </w:rPr>
        <w:t>6</w:t>
      </w:r>
      <w:r w:rsidRPr="67758DDE" w:rsidR="77F35ECA">
        <w:rPr>
          <w:sz w:val="18"/>
          <w:szCs w:val="18"/>
        </w:rPr>
        <w:t>/</w:t>
      </w:r>
      <w:r w:rsidRPr="67758DDE" w:rsidR="605A53CB">
        <w:rPr>
          <w:sz w:val="18"/>
          <w:szCs w:val="18"/>
        </w:rPr>
        <w:t>12</w:t>
      </w:r>
      <w:r w:rsidRPr="67758DDE" w:rsidR="77F35ECA">
        <w:rPr>
          <w:sz w:val="18"/>
          <w:szCs w:val="18"/>
        </w:rPr>
        <w:t>/202</w:t>
      </w:r>
      <w:r w:rsidRPr="67758DDE" w:rsidR="6DCFFC63">
        <w:rPr>
          <w:sz w:val="18"/>
          <w:szCs w:val="18"/>
        </w:rPr>
        <w:t>5</w:t>
      </w:r>
    </w:p>
    <w:p w:rsidR="77F35ECA" w:rsidP="77ECC369" w:rsidRDefault="77F35ECA" w14:paraId="56101BA7" w14:textId="2242DB1D">
      <w:pPr>
        <w:pStyle w:val="ListParagraph"/>
        <w:numPr>
          <w:ilvl w:val="0"/>
          <w:numId w:val="4"/>
        </w:numPr>
        <w:rPr>
          <w:sz w:val="18"/>
          <w:szCs w:val="18"/>
        </w:rPr>
      </w:pPr>
      <w:r w:rsidRPr="77ECC369" w:rsidR="77F35ECA">
        <w:rPr>
          <w:sz w:val="18"/>
          <w:szCs w:val="18"/>
        </w:rPr>
        <w:t>O processo de comunicação deste plugin se dá através de Web Service.</w:t>
      </w:r>
    </w:p>
    <w:p w:rsidR="77F35ECA" w:rsidP="77ECC369" w:rsidRDefault="77F35ECA" w14:paraId="0C1A8456" w14:textId="25C3AC97">
      <w:pPr>
        <w:pStyle w:val="ListParagraph"/>
        <w:numPr>
          <w:ilvl w:val="0"/>
          <w:numId w:val="4"/>
        </w:numPr>
        <w:rPr>
          <w:sz w:val="18"/>
          <w:szCs w:val="18"/>
        </w:rPr>
      </w:pPr>
      <w:r w:rsidRPr="67758DDE" w:rsidR="09418042">
        <w:rPr>
          <w:sz w:val="18"/>
          <w:szCs w:val="18"/>
        </w:rPr>
        <w:t>Este plugin possui o processo de cancelamento via Web Service, também é possível realizar o cancelamento via portal da prefeitura.</w:t>
      </w:r>
    </w:p>
    <w:p w:rsidR="18F86FAB" w:rsidP="67758DDE" w:rsidRDefault="18F86FAB" w14:paraId="108F0606" w14:textId="0149DE63">
      <w:pPr>
        <w:pStyle w:val="ListParagraph"/>
        <w:numPr>
          <w:ilvl w:val="0"/>
          <w:numId w:val="4"/>
        </w:numPr>
        <w:rPr>
          <w:sz w:val="18"/>
          <w:szCs w:val="18"/>
        </w:rPr>
      </w:pPr>
      <w:r w:rsidRPr="67758DDE" w:rsidR="18F86FAB">
        <w:rPr>
          <w:sz w:val="18"/>
          <w:szCs w:val="18"/>
        </w:rPr>
        <w:t>O Webservice não possui ambiente de homologação</w:t>
      </w:r>
    </w:p>
    <w:p w:rsidR="068FDBE4" w:rsidP="1DB609FA" w:rsidRDefault="068FDBE4" w14:paraId="556627E2" w14:textId="1E261300">
      <w:pPr>
        <w:pStyle w:val="Normal"/>
        <w:ind w:left="708"/>
        <w:jc w:val="left"/>
      </w:pPr>
    </w:p>
    <w:p w:rsidR="4CAFCE77" w:rsidP="068FDBE4" w:rsidRDefault="4CAFCE77" w14:paraId="61C16D6C" w14:textId="6CABF6EE">
      <w:pPr>
        <w:pStyle w:val="Normal"/>
        <w:jc w:val="center"/>
        <w:rPr>
          <w:b w:val="1"/>
          <w:bCs w:val="1"/>
        </w:rPr>
      </w:pPr>
      <w:r w:rsidRPr="1DB609FA" w:rsidR="3CAAC814">
        <w:rPr>
          <w:b w:val="1"/>
          <w:bCs w:val="1"/>
        </w:rPr>
        <w:t>URLs</w:t>
      </w:r>
      <w:r w:rsidRPr="1DB609FA" w:rsidR="3D46634F">
        <w:rPr>
          <w:b w:val="1"/>
          <w:bCs w:val="1"/>
        </w:rPr>
        <w:t xml:space="preserve"> Webservice</w:t>
      </w:r>
    </w:p>
    <w:tbl>
      <w:tblPr>
        <w:tblStyle w:val="TableGrid"/>
        <w:tblW w:w="9783" w:type="dxa"/>
        <w:tblLook w:val="06A0" w:firstRow="1" w:lastRow="0" w:firstColumn="1" w:lastColumn="0" w:noHBand="1" w:noVBand="1"/>
      </w:tblPr>
      <w:tblGrid>
        <w:gridCol w:w="4638"/>
        <w:gridCol w:w="5145"/>
      </w:tblGrid>
      <w:tr w:rsidR="068FDBE4" w:rsidTr="67758DDE" w14:paraId="1E66AE2B">
        <w:trPr>
          <w:trHeight w:val="300"/>
        </w:trPr>
        <w:tc>
          <w:tcPr>
            <w:tcW w:w="4638" w:type="dxa"/>
            <w:shd w:val="clear" w:color="auto" w:fill="DAE9F7" w:themeFill="text2" w:themeFillTint="1A"/>
            <w:tcMar/>
          </w:tcPr>
          <w:p w:rsidR="4DCC4E3D" w:rsidP="068FDBE4" w:rsidRDefault="4DCC4E3D" w14:paraId="6FC61D12" w14:textId="42DAB48D">
            <w:pPr>
              <w:pStyle w:val="Normal"/>
              <w:jc w:val="center"/>
              <w:rPr>
                <w:sz w:val="16"/>
                <w:szCs w:val="16"/>
              </w:rPr>
            </w:pPr>
            <w:r w:rsidRPr="626A25BE" w:rsidR="5D4BCDA7">
              <w:rPr>
                <w:sz w:val="16"/>
                <w:szCs w:val="16"/>
              </w:rPr>
              <w:t xml:space="preserve">URL </w:t>
            </w:r>
            <w:r w:rsidRPr="626A25BE" w:rsidR="7CC53940">
              <w:rPr>
                <w:sz w:val="16"/>
                <w:szCs w:val="16"/>
              </w:rPr>
              <w:t>Produção</w:t>
            </w:r>
          </w:p>
        </w:tc>
        <w:tc>
          <w:tcPr>
            <w:tcW w:w="5145" w:type="dxa"/>
            <w:shd w:val="clear" w:color="auto" w:fill="DAE9F7" w:themeFill="text2" w:themeFillTint="1A"/>
            <w:tcMar/>
          </w:tcPr>
          <w:p w:rsidR="7CC53940" w:rsidP="626A25BE" w:rsidRDefault="7CC53940" w14:paraId="5699484C" w14:textId="2FCC3C04">
            <w:pPr>
              <w:pStyle w:val="Normal"/>
              <w:jc w:val="center"/>
              <w:rPr>
                <w:sz w:val="16"/>
                <w:szCs w:val="16"/>
              </w:rPr>
            </w:pPr>
            <w:r w:rsidRPr="626A25BE" w:rsidR="7CC53940">
              <w:rPr>
                <w:sz w:val="16"/>
                <w:szCs w:val="16"/>
              </w:rPr>
              <w:t>URL Homologação</w:t>
            </w:r>
          </w:p>
        </w:tc>
      </w:tr>
      <w:tr w:rsidR="068FDBE4" w:rsidTr="67758DDE" w14:paraId="0644537E">
        <w:trPr>
          <w:trHeight w:val="300"/>
        </w:trPr>
        <w:tc>
          <w:tcPr>
            <w:tcW w:w="4638" w:type="dxa"/>
            <w:tcMar/>
          </w:tcPr>
          <w:p w:rsidR="0905E294" w:rsidP="67758DDE" w:rsidRDefault="0905E294" w14:paraId="4F49248E" w14:textId="5922FA34">
            <w:pPr>
              <w:jc w:val="center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lang w:val="pt-BR"/>
              </w:rPr>
            </w:pPr>
            <w:r w:rsidRPr="67758DDE" w:rsidR="76890D11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lang w:val="pt-BR"/>
              </w:rPr>
              <w:t>https://nfews.prefeitura.sp.gov.br/lotenfe.asmx?WSDL</w:t>
            </w:r>
          </w:p>
        </w:tc>
        <w:tc>
          <w:tcPr>
            <w:tcW w:w="5145" w:type="dxa"/>
            <w:tcMar/>
          </w:tcPr>
          <w:p w:rsidR="3B663F63" w:rsidP="67758DDE" w:rsidRDefault="3B663F63" w14:paraId="70693692" w14:textId="3A14A5D5">
            <w:pPr>
              <w:jc w:val="center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lang w:val="pt-BR"/>
              </w:rPr>
            </w:pPr>
            <w:r w:rsidRPr="67758DDE" w:rsidR="76890D11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lang w:val="pt-BR"/>
              </w:rPr>
              <w:t>https://nfews.prefeitura.sp.gov.br/lotenfe.asmx?WSDL</w:t>
            </w:r>
          </w:p>
        </w:tc>
      </w:tr>
    </w:tbl>
    <w:p w:rsidR="1DB609FA" w:rsidRDefault="1DB609FA" w14:paraId="3E7260B3" w14:textId="39B670D4"/>
    <w:p w:rsidR="0081C07E" w:rsidP="1DB609FA" w:rsidRDefault="0081C07E" w14:paraId="5C26B097" w14:textId="7D406DD5">
      <w:pPr>
        <w:pStyle w:val="Normal"/>
        <w:ind w:left="180"/>
      </w:pPr>
    </w:p>
    <w:p xmlns:wp14="http://schemas.microsoft.com/office/word/2010/wordml" w:rsidP="0081C07E" wp14:paraId="1E207724" wp14:textId="7C5B5A1D">
      <w:pPr>
        <w:pStyle w:val="Normal"/>
        <w:jc w:val="center"/>
        <w:rPr>
          <w:b w:val="1"/>
          <w:bCs w:val="1"/>
        </w:rPr>
      </w:pPr>
      <w:r w:rsidRPr="0081C07E" w:rsidR="7FED9CD7">
        <w:rPr>
          <w:b w:val="1"/>
          <w:bCs w:val="1"/>
        </w:rPr>
        <w:t>Tabela de parâmetros por município</w:t>
      </w:r>
    </w:p>
    <w:p w:rsidR="0081C07E" w:rsidP="0081C07E" w:rsidRDefault="0081C07E" w14:paraId="07E258AE" w14:textId="527EEEFF">
      <w:pPr>
        <w:pStyle w:val="Normal"/>
        <w:jc w:val="center"/>
        <w:rPr>
          <w:b w:val="1"/>
          <w:bCs w:val="1"/>
        </w:rPr>
      </w:pPr>
    </w:p>
    <w:tbl>
      <w:tblPr>
        <w:tblStyle w:val="TableGrid"/>
        <w:tblW w:w="10995" w:type="dxa"/>
        <w:jc w:val="center"/>
        <w:tblLayout w:type="fixed"/>
        <w:tblLook w:val="06A0" w:firstRow="1" w:lastRow="0" w:firstColumn="1" w:lastColumn="0" w:noHBand="1" w:noVBand="1"/>
      </w:tblPr>
      <w:tblGrid>
        <w:gridCol w:w="2749"/>
        <w:gridCol w:w="3386"/>
        <w:gridCol w:w="2111"/>
        <w:gridCol w:w="2749"/>
      </w:tblGrid>
      <w:tr w:rsidR="0081C07E" w:rsidTr="67758DDE" w14:paraId="75A2A765">
        <w:trPr>
          <w:trHeight w:val="300"/>
        </w:trPr>
        <w:tc>
          <w:tcPr>
            <w:tcW w:w="2749" w:type="dxa"/>
            <w:shd w:val="clear" w:color="auto" w:fill="DAE9F7" w:themeFill="text2" w:themeFillTint="1A"/>
            <w:tcMar/>
            <w:vAlign w:val="center"/>
          </w:tcPr>
          <w:p w:rsidR="716FA8E7" w:rsidP="0081C07E" w:rsidRDefault="716FA8E7" w14:paraId="1893FDA0" w14:textId="4DC295D0">
            <w:pPr>
              <w:pStyle w:val="Normal"/>
              <w:jc w:val="center"/>
              <w:rPr>
                <w:sz w:val="16"/>
                <w:szCs w:val="16"/>
              </w:rPr>
            </w:pPr>
            <w:r w:rsidRPr="0081C07E" w:rsidR="716FA8E7">
              <w:rPr>
                <w:sz w:val="16"/>
                <w:szCs w:val="16"/>
              </w:rPr>
              <w:t>Município - UF</w:t>
            </w:r>
          </w:p>
        </w:tc>
        <w:tc>
          <w:tcPr>
            <w:tcW w:w="3386" w:type="dxa"/>
            <w:shd w:val="clear" w:color="auto" w:fill="DAE9F7" w:themeFill="text2" w:themeFillTint="1A"/>
            <w:tcMar/>
            <w:vAlign w:val="center"/>
          </w:tcPr>
          <w:p w:rsidR="2CEDAB05" w:rsidP="0081C07E" w:rsidRDefault="2CEDAB05" w14:paraId="66E00227" w14:textId="042D1DC5">
            <w:pPr>
              <w:pStyle w:val="Normal"/>
              <w:jc w:val="center"/>
              <w:rPr>
                <w:sz w:val="16"/>
                <w:szCs w:val="16"/>
              </w:rPr>
            </w:pPr>
          </w:p>
        </w:tc>
        <w:tc>
          <w:tcPr>
            <w:tcW w:w="2111" w:type="dxa"/>
            <w:shd w:val="clear" w:color="auto" w:fill="DAE9F7" w:themeFill="text2" w:themeFillTint="1A"/>
            <w:tcMar/>
            <w:vAlign w:val="center"/>
          </w:tcPr>
          <w:p w:rsidR="2A19595C" w:rsidP="0081C07E" w:rsidRDefault="2A19595C" w14:paraId="13CF02B6" w14:textId="558B54FD">
            <w:pPr>
              <w:pStyle w:val="Normal"/>
              <w:jc w:val="center"/>
              <w:rPr>
                <w:sz w:val="16"/>
                <w:szCs w:val="16"/>
              </w:rPr>
            </w:pPr>
          </w:p>
        </w:tc>
        <w:tc>
          <w:tcPr>
            <w:tcW w:w="2749" w:type="dxa"/>
            <w:shd w:val="clear" w:color="auto" w:fill="DAE9F7" w:themeFill="text2" w:themeFillTint="1A"/>
            <w:tcMar/>
            <w:vAlign w:val="center"/>
          </w:tcPr>
          <w:p w:rsidR="0F3A4778" w:rsidP="626A25BE" w:rsidRDefault="0F3A4778" w14:paraId="13980BD1" w14:textId="59AF29F1">
            <w:pPr>
              <w:jc w:val="center"/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</w:pPr>
          </w:p>
        </w:tc>
      </w:tr>
      <w:tr w:rsidR="0081C07E" w:rsidTr="67758DDE" w14:paraId="1270AB57">
        <w:trPr>
          <w:trHeight w:val="300"/>
        </w:trPr>
        <w:tc>
          <w:tcPr>
            <w:tcW w:w="2749" w:type="dxa"/>
            <w:tcMar/>
          </w:tcPr>
          <w:p w:rsidR="2A19595C" w:rsidP="1DB609FA" w:rsidRDefault="2A19595C" w14:paraId="3D372E18" w14:textId="2E053B23">
            <w:pPr>
              <w:jc w:val="center"/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</w:pPr>
            <w:r w:rsidRPr="67758DDE" w:rsidR="762ACF07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lang w:val="pt-BR"/>
              </w:rPr>
              <w:t xml:space="preserve">São Paulo </w:t>
            </w:r>
            <w:r w:rsidRPr="67758DDE" w:rsidR="16ED9927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lang w:val="pt-BR"/>
              </w:rPr>
              <w:t>- SP</w:t>
            </w:r>
          </w:p>
          <w:p w:rsidR="2A19595C" w:rsidP="0081C07E" w:rsidRDefault="2A19595C" w14:paraId="12B51C61" w14:textId="54EBA459">
            <w:pPr>
              <w:pStyle w:val="Normal"/>
              <w:jc w:val="center"/>
              <w:rPr>
                <w:sz w:val="16"/>
                <w:szCs w:val="16"/>
              </w:rPr>
            </w:pPr>
          </w:p>
        </w:tc>
        <w:tc>
          <w:tcPr>
            <w:tcW w:w="3386" w:type="dxa"/>
            <w:tcMar/>
          </w:tcPr>
          <w:p w:rsidR="6B6CE0D0" w:rsidP="67758DDE" w:rsidRDefault="6B6CE0D0" w14:paraId="4A7EAC62" w14:textId="5CD3CA27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67758DDE" w:rsidR="62075BD1">
              <w:rPr>
                <w:sz w:val="16"/>
                <w:szCs w:val="16"/>
              </w:rPr>
              <w:t>-</w:t>
            </w:r>
          </w:p>
        </w:tc>
        <w:tc>
          <w:tcPr>
            <w:tcW w:w="2111" w:type="dxa"/>
            <w:tcMar/>
          </w:tcPr>
          <w:p w:rsidR="6B6CE0D0" w:rsidP="1DB609FA" w:rsidRDefault="6B6CE0D0" w14:paraId="3B095552" w14:textId="43A1F4FE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1DB609FA" w:rsidR="18907F01">
              <w:rPr>
                <w:sz w:val="16"/>
                <w:szCs w:val="16"/>
              </w:rPr>
              <w:t>-</w:t>
            </w:r>
          </w:p>
        </w:tc>
        <w:tc>
          <w:tcPr>
            <w:tcW w:w="2749" w:type="dxa"/>
            <w:tcMar/>
          </w:tcPr>
          <w:p w:rsidR="6B6CE0D0" w:rsidP="0081C07E" w:rsidRDefault="6B6CE0D0" w14:paraId="7069B59D" w14:textId="46D53B31">
            <w:pPr>
              <w:pStyle w:val="Normal"/>
              <w:jc w:val="center"/>
              <w:rPr>
                <w:sz w:val="16"/>
                <w:szCs w:val="16"/>
              </w:rPr>
            </w:pPr>
          </w:p>
        </w:tc>
      </w:tr>
    </w:tbl>
    <w:p w:rsidR="1DB609FA" w:rsidRDefault="1DB609FA" w14:paraId="7CC52BC6" w14:textId="1C4D20E7"/>
    <w:p w:rsidR="77ECC369" w:rsidRDefault="77ECC369" w14:paraId="2D91CA15" w14:textId="17F4D2D4"/>
    <w:p w:rsidR="17E513EA" w:rsidP="0081C07E" w:rsidRDefault="17E513EA" w14:paraId="30BFEE6D" w14:textId="3FB5FD85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center"/>
      </w:pPr>
      <w:r w:rsidRPr="0081C07E" w:rsidR="17E513EA">
        <w:rPr>
          <w:b w:val="1"/>
          <w:bCs w:val="1"/>
        </w:rPr>
        <w:t>Descrição dos parâmetros</w:t>
      </w:r>
    </w:p>
    <w:tbl>
      <w:tblPr>
        <w:tblStyle w:val="TableGrid"/>
        <w:bidiVisual w:val="0"/>
        <w:tblW w:w="11340" w:type="dxa"/>
        <w:jc w:val="center"/>
        <w:tblLayout w:type="fixed"/>
        <w:tblLook w:val="06A0" w:firstRow="1" w:lastRow="0" w:firstColumn="1" w:lastColumn="0" w:noHBand="1" w:noVBand="1"/>
      </w:tblPr>
      <w:tblGrid>
        <w:gridCol w:w="3370"/>
        <w:gridCol w:w="1362"/>
        <w:gridCol w:w="6608"/>
      </w:tblGrid>
      <w:tr w:rsidR="0081C07E" w:rsidTr="67758DDE" w14:paraId="45429224">
        <w:trPr>
          <w:trHeight w:val="300"/>
        </w:trPr>
        <w:tc>
          <w:tcPr>
            <w:tcW w:w="3370" w:type="dxa"/>
            <w:shd w:val="clear" w:color="auto" w:fill="DAE9F7" w:themeFill="text2" w:themeFillTint="1A"/>
            <w:tcMar/>
          </w:tcPr>
          <w:p w:rsidR="5A9C4EAC" w:rsidP="0081C07E" w:rsidRDefault="5A9C4EAC" w14:paraId="12AECE61" w14:textId="0F60BC81">
            <w:pPr>
              <w:pStyle w:val="Normal"/>
              <w:bidi w:val="0"/>
              <w:jc w:val="center"/>
              <w:rPr>
                <w:b w:val="1"/>
                <w:bCs w:val="1"/>
                <w:sz w:val="16"/>
                <w:szCs w:val="16"/>
              </w:rPr>
            </w:pPr>
            <w:r w:rsidRPr="0081C07E" w:rsidR="5A9C4EAC">
              <w:rPr>
                <w:b w:val="1"/>
                <w:bCs w:val="1"/>
                <w:sz w:val="16"/>
                <w:szCs w:val="16"/>
              </w:rPr>
              <w:t>Nome</w:t>
            </w:r>
          </w:p>
        </w:tc>
        <w:tc>
          <w:tcPr>
            <w:tcW w:w="1362" w:type="dxa"/>
            <w:shd w:val="clear" w:color="auto" w:fill="DAE9F7" w:themeFill="text2" w:themeFillTint="1A"/>
            <w:tcMar/>
          </w:tcPr>
          <w:p w:rsidR="5A9C4EAC" w:rsidP="0081C07E" w:rsidRDefault="5A9C4EAC" w14:paraId="48F68939" w14:textId="6F13DCB1">
            <w:pPr>
              <w:pStyle w:val="Normal"/>
              <w:bidi w:val="0"/>
              <w:jc w:val="center"/>
              <w:rPr>
                <w:b w:val="1"/>
                <w:bCs w:val="1"/>
                <w:sz w:val="16"/>
                <w:szCs w:val="16"/>
              </w:rPr>
            </w:pPr>
            <w:r w:rsidRPr="0081C07E" w:rsidR="5A9C4EAC">
              <w:rPr>
                <w:b w:val="1"/>
                <w:bCs w:val="1"/>
                <w:sz w:val="16"/>
                <w:szCs w:val="16"/>
              </w:rPr>
              <w:t>Valor</w:t>
            </w:r>
          </w:p>
        </w:tc>
        <w:tc>
          <w:tcPr>
            <w:tcW w:w="6608" w:type="dxa"/>
            <w:shd w:val="clear" w:color="auto" w:fill="DAE9F7" w:themeFill="text2" w:themeFillTint="1A"/>
            <w:tcMar/>
          </w:tcPr>
          <w:p w:rsidR="5A9C4EAC" w:rsidP="0081C07E" w:rsidRDefault="5A9C4EAC" w14:paraId="58369FB3" w14:textId="052288E1">
            <w:pPr>
              <w:pStyle w:val="Normal"/>
              <w:bidi w:val="0"/>
              <w:jc w:val="center"/>
              <w:rPr>
                <w:b w:val="1"/>
                <w:bCs w:val="1"/>
                <w:sz w:val="16"/>
                <w:szCs w:val="16"/>
              </w:rPr>
            </w:pPr>
            <w:r w:rsidRPr="0081C07E" w:rsidR="5A9C4EAC">
              <w:rPr>
                <w:b w:val="1"/>
                <w:bCs w:val="1"/>
                <w:sz w:val="16"/>
                <w:szCs w:val="16"/>
              </w:rPr>
              <w:t>Descrição</w:t>
            </w:r>
          </w:p>
        </w:tc>
      </w:tr>
      <w:tr w:rsidR="0081C07E" w:rsidTr="67758DDE" w14:paraId="65AD936B">
        <w:trPr>
          <w:trHeight w:val="300"/>
        </w:trPr>
        <w:tc>
          <w:tcPr>
            <w:tcW w:w="3370" w:type="dxa"/>
            <w:tcMar/>
            <w:vAlign w:val="center"/>
          </w:tcPr>
          <w:p w:rsidR="2AC8BA0A" w:rsidP="77ECC369" w:rsidRDefault="2AC8BA0A" w14:paraId="2C45BBE1" w14:textId="3F97C7A7">
            <w:pPr>
              <w:pStyle w:val="Normal"/>
              <w:bidi w:val="0"/>
              <w:jc w:val="center"/>
              <w:rPr>
                <w:noProof w:val="0"/>
                <w:sz w:val="16"/>
                <w:szCs w:val="16"/>
                <w:lang w:val="pt-BR"/>
              </w:rPr>
            </w:pPr>
          </w:p>
        </w:tc>
        <w:tc>
          <w:tcPr>
            <w:tcW w:w="1362" w:type="dxa"/>
            <w:tcMar/>
          </w:tcPr>
          <w:p w:rsidR="2AC8BA0A" w:rsidP="77ECC369" w:rsidRDefault="2AC8BA0A" w14:paraId="660FBE25" w14:textId="07FE1E90">
            <w:pPr>
              <w:pStyle w:val="Normal"/>
              <w:bidi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608" w:type="dxa"/>
            <w:tcMar/>
          </w:tcPr>
          <w:p w:rsidR="2AC8BA0A" w:rsidP="1DB609FA" w:rsidRDefault="2AC8BA0A" w14:paraId="01E45D98" w14:textId="3B83A974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Aptos" w:hAnsi="Aptos" w:eastAsia="Aptos" w:cs="Aptos"/>
                <w:noProof w:val="0"/>
                <w:sz w:val="16"/>
                <w:szCs w:val="16"/>
                <w:lang w:val="pt-BR"/>
              </w:rPr>
            </w:pPr>
          </w:p>
        </w:tc>
      </w:tr>
    </w:tbl>
    <w:p w:rsidR="1DB609FA" w:rsidRDefault="1DB609FA" w14:paraId="29E8A72A" w14:textId="74348202"/>
    <w:p w:rsidR="626A25BE" w:rsidP="1DB609FA" w:rsidRDefault="626A25BE" w14:paraId="3E0FE769" w14:textId="59F4E1AC">
      <w:pPr>
        <w:jc w:val="center"/>
        <w:rPr>
          <w:b w:val="1"/>
          <w:bCs w:val="1"/>
        </w:rPr>
      </w:pPr>
      <w:r w:rsidRPr="67758DDE" w:rsidR="5387A1A8">
        <w:rPr>
          <w:b w:val="1"/>
          <w:bCs w:val="1"/>
        </w:rPr>
        <w:t xml:space="preserve">Observações </w:t>
      </w:r>
    </w:p>
    <w:p w:rsidR="0081C07E" w:rsidP="1DB609FA" w:rsidRDefault="0081C07E" w14:paraId="634DDF97" w14:textId="24BD8C5D">
      <w:pPr>
        <w:pStyle w:val="Normal"/>
        <w:rPr>
          <w:i w:val="1"/>
          <w:iCs w:val="1"/>
          <w:color w:val="215E99" w:themeColor="text2" w:themeTint="BF" w:themeShade="FF"/>
        </w:rPr>
      </w:pPr>
    </w:p>
    <w:p w:rsidR="349B4C4B" w:rsidP="67758DDE" w:rsidRDefault="349B4C4B" w14:paraId="5A16AB9A" w14:textId="7BEA63E2">
      <w:pPr>
        <w:spacing w:before="0" w:beforeAutospacing="off" w:after="160" w:afterAutospacing="off" w:line="279" w:lineRule="auto"/>
        <w:ind/>
        <w:jc w:val="center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67758DDE" w:rsidR="349B4C4B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Processo de cancelamento</w:t>
      </w:r>
    </w:p>
    <w:p w:rsidR="349B4C4B" w:rsidP="1DB609FA" w:rsidRDefault="349B4C4B" w14:paraId="43B9C1C5" w14:textId="4AACEA06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pt-BR"/>
        </w:rPr>
      </w:pPr>
      <w:r w:rsidRPr="1DB609FA" w:rsidR="349B4C4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pt-BR"/>
        </w:rPr>
        <w:t xml:space="preserve">Para efetuar o cancelamento, é necessário informar a </w:t>
      </w:r>
      <w:r w:rsidRPr="1DB609FA" w:rsidR="349B4C4B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pt-BR"/>
        </w:rPr>
        <w:t>chave da NFSE a ser cancelada</w:t>
      </w:r>
      <w:r w:rsidRPr="1DB609FA" w:rsidR="349B4C4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pt-BR"/>
        </w:rPr>
        <w:t>.</w:t>
      </w:r>
    </w:p>
    <w:p w:rsidR="349B4C4B" w:rsidP="67758DDE" w:rsidRDefault="349B4C4B" w14:paraId="612F1348" w14:textId="1D8742A6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pt-BR"/>
        </w:rPr>
      </w:pPr>
      <w:r w:rsidRPr="67758DDE" w:rsidR="349B4C4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pt-BR"/>
        </w:rPr>
        <w:t>Essa chave de cancelamento será obtida através do arquivo "</w:t>
      </w:r>
      <w:r w:rsidRPr="67758DDE" w:rsidR="349B4C4B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pt-BR"/>
        </w:rPr>
        <w:t>C:\</w:t>
      </w:r>
      <w:r w:rsidRPr="67758DDE" w:rsidR="349B4C4B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pt-BR"/>
        </w:rPr>
        <w:t>inetpub</w:t>
      </w:r>
      <w:r w:rsidRPr="67758DDE" w:rsidR="349B4C4B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pt-BR"/>
        </w:rPr>
        <w:t>\Services\</w:t>
      </w:r>
      <w:r w:rsidRPr="67758DDE" w:rsidR="349B4C4B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pt-BR"/>
        </w:rPr>
        <w:t>IntegradorNFSe</w:t>
      </w:r>
      <w:r w:rsidRPr="67758DDE" w:rsidR="349B4C4B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pt-BR"/>
        </w:rPr>
        <w:t>\bin\lotes\99999999999999\</w:t>
      </w:r>
      <w:r w:rsidRPr="67758DDE" w:rsidR="60C51CB3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pt-BR"/>
        </w:rPr>
        <w:t>NFSE-9999.txt</w:t>
      </w:r>
      <w:r w:rsidRPr="67758DDE" w:rsidR="349B4C4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pt-BR"/>
        </w:rPr>
        <w:t>"</w:t>
      </w:r>
    </w:p>
    <w:p w:rsidR="349B4C4B" w:rsidP="1DB609FA" w:rsidRDefault="349B4C4B" w14:paraId="09DA0198" w14:textId="3B1116A2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pt-BR"/>
        </w:rPr>
      </w:pPr>
      <w:r w:rsidRPr="1DB609FA" w:rsidR="349B4C4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8"/>
          <w:szCs w:val="18"/>
          <w:u w:val="single"/>
          <w:lang w:val="pt-BR"/>
        </w:rPr>
        <w:t>Ou seja, para efetuar o cancelamento é necessário possuir previamente o arquivo que contém a chave da nfse.</w:t>
      </w:r>
    </w:p>
    <w:p w:rsidR="349B4C4B" w:rsidP="1DB609FA" w:rsidRDefault="349B4C4B" w14:paraId="305DD7B8" w14:textId="54FF3349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pt-BR"/>
        </w:rPr>
      </w:pPr>
      <w:r w:rsidRPr="1DB609FA" w:rsidR="349B4C4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8"/>
          <w:szCs w:val="18"/>
          <w:u w:val="single"/>
          <w:lang w:val="pt-BR"/>
        </w:rPr>
        <w:t>Esse arquivo é gerado ao efetuar o envio de uma Nota fiscal com sucesso.</w:t>
      </w:r>
    </w:p>
    <w:p w:rsidR="349B4C4B" w:rsidP="67758DDE" w:rsidRDefault="349B4C4B" w14:paraId="45AE5447" w14:textId="54F0F61A">
      <w:pPr>
        <w:spacing w:before="240" w:beforeAutospacing="off" w:after="240" w:afterAutospacing="off"/>
      </w:pPr>
      <w:r w:rsidRPr="67758DDE" w:rsidR="349B4C4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pt-BR"/>
        </w:rPr>
        <w:t xml:space="preserve">Com essas informações, o plugin consegue montar o </w:t>
      </w:r>
      <w:r w:rsidRPr="67758DDE" w:rsidR="2878211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pt-BR"/>
        </w:rPr>
        <w:t>pedido</w:t>
      </w:r>
      <w:r w:rsidRPr="67758DDE" w:rsidR="349B4C4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pt-BR"/>
        </w:rPr>
        <w:t xml:space="preserve"> de cancelamento e efetuar a requisição.</w:t>
      </w:r>
    </w:p>
    <w:p w:rsidR="349B4C4B" w:rsidP="1DB609FA" w:rsidRDefault="349B4C4B" w14:paraId="4FC2229D" w14:textId="1EBA9EA8">
      <w:pPr>
        <w:jc w:val="center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1DB609FA" w:rsidR="349B4C4B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Links Uteis</w:t>
      </w:r>
    </w:p>
    <w:tbl>
      <w:tblPr>
        <w:tblStyle w:val="TableGrid"/>
        <w:bidiVisual w:val="0"/>
        <w:tblW w:w="4110" w:type="dxa"/>
        <w:jc w:val="center"/>
        <w:tblBorders>
          <w:top w:val="single" w:sz="6"/>
          <w:left w:val="single" w:sz="6"/>
          <w:bottom w:val="single" w:sz="6"/>
          <w:right w:val="single" w:sz="6"/>
        </w:tblBorders>
        <w:tblLook w:val="06A0" w:firstRow="1" w:lastRow="0" w:firstColumn="1" w:lastColumn="0" w:noHBand="1" w:noVBand="1"/>
      </w:tblPr>
      <w:tblGrid>
        <w:gridCol w:w="4110"/>
      </w:tblGrid>
      <w:tr w:rsidR="1DB609FA" w:rsidTr="67758DDE" w14:paraId="7FF097BA">
        <w:trPr>
          <w:trHeight w:val="750"/>
        </w:trPr>
        <w:tc>
          <w:tcPr>
            <w:tcW w:w="4110" w:type="dxa"/>
            <w:shd w:val="clear" w:color="auto" w:fill="DAE9F7" w:themeFill="text2" w:themeFillTint="1A"/>
            <w:tcMar>
              <w:left w:w="105" w:type="dxa"/>
              <w:right w:w="105" w:type="dxa"/>
            </w:tcMar>
            <w:vAlign w:val="center"/>
          </w:tcPr>
          <w:p w:rsidR="1DB609FA" w:rsidP="1DB609FA" w:rsidRDefault="1DB609FA" w14:paraId="45E2C726" w14:textId="05CC22E5">
            <w:pPr>
              <w:jc w:val="center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16"/>
                <w:szCs w:val="16"/>
              </w:rPr>
            </w:pPr>
            <w:r w:rsidRPr="1DB609FA" w:rsidR="1DB609FA"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16"/>
                <w:szCs w:val="16"/>
                <w:lang w:val="pt-BR"/>
              </w:rPr>
              <w:t>Documentação Técnica</w:t>
            </w:r>
          </w:p>
        </w:tc>
      </w:tr>
      <w:tr w:rsidR="1DB609FA" w:rsidTr="67758DDE" w14:paraId="7B4A0234">
        <w:trPr>
          <w:trHeight w:val="300"/>
        </w:trPr>
        <w:tc>
          <w:tcPr>
            <w:tcW w:w="4110" w:type="dxa"/>
            <w:tcMar>
              <w:left w:w="105" w:type="dxa"/>
              <w:right w:w="105" w:type="dxa"/>
            </w:tcMar>
            <w:vAlign w:val="center"/>
          </w:tcPr>
          <w:p w:rsidR="1DB609FA" w:rsidP="67758DDE" w:rsidRDefault="1DB609FA" w14:paraId="05125B34" w14:textId="15CF26B2">
            <w:pPr>
              <w:jc w:val="center"/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16"/>
                <w:szCs w:val="16"/>
                <w:lang w:val="pt-BR"/>
              </w:rPr>
            </w:pPr>
            <w:r w:rsidRPr="67758DDE" w:rsidR="52460BED">
              <w:rPr>
                <w:rFonts w:ascii="Aptos" w:hAnsi="Aptos" w:eastAsia="Aptos" w:cs="Aptos"/>
                <w:b w:val="0"/>
                <w:bCs w:val="0"/>
                <w:i w:val="0"/>
                <w:iCs w:val="0"/>
                <w:sz w:val="16"/>
                <w:szCs w:val="16"/>
                <w:lang w:val="pt-BR"/>
              </w:rPr>
              <w:t>https://notadomilhao.sf.prefeitura.sp.gov.br/manuais/?categoria=desenvolvedor</w:t>
            </w:r>
          </w:p>
        </w:tc>
      </w:tr>
    </w:tbl>
    <w:p w:rsidR="1DB609FA" w:rsidP="1DB609FA" w:rsidRDefault="1DB609FA" w14:paraId="5DA8A8EF" w14:textId="508A8D52">
      <w:pPr>
        <w:pStyle w:val="Normal"/>
        <w:rPr>
          <w:noProof w:val="0"/>
          <w:sz w:val="18"/>
          <w:szCs w:val="18"/>
          <w:lang w:val="pt-BR"/>
        </w:rPr>
      </w:pPr>
    </w:p>
    <w:p w:rsidR="0081C07E" w:rsidP="0081C07E" w:rsidRDefault="0081C07E" w14:paraId="2C8E5A54" w14:textId="7D174E93">
      <w:pPr>
        <w:jc w:val="center"/>
        <w:rPr>
          <w:sz w:val="14"/>
          <w:szCs w:val="14"/>
        </w:rPr>
      </w:pPr>
    </w:p>
    <w:sectPr>
      <w:pgSz w:w="11906" w:h="16838" w:orient="portrait"/>
      <w:pgMar w:top="270" w:right="386" w:bottom="188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5">
    <w:nsid w:val="17f37f45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">
    <w:nsid w:val="76d99e7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7a46990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5b7571f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5ac15eb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233ED2E"/>
    <w:rsid w:val="006AC589"/>
    <w:rsid w:val="0081C07E"/>
    <w:rsid w:val="00877142"/>
    <w:rsid w:val="00990D1F"/>
    <w:rsid w:val="00B1E132"/>
    <w:rsid w:val="023233D3"/>
    <w:rsid w:val="02FFFA27"/>
    <w:rsid w:val="03E4E1D9"/>
    <w:rsid w:val="04F23E81"/>
    <w:rsid w:val="0551A257"/>
    <w:rsid w:val="05B6BD80"/>
    <w:rsid w:val="06166AC1"/>
    <w:rsid w:val="0620C7ED"/>
    <w:rsid w:val="064FA13A"/>
    <w:rsid w:val="068FDBE4"/>
    <w:rsid w:val="0736F8AD"/>
    <w:rsid w:val="074C175E"/>
    <w:rsid w:val="07ACB75D"/>
    <w:rsid w:val="07B542FF"/>
    <w:rsid w:val="07C08AE1"/>
    <w:rsid w:val="07D34110"/>
    <w:rsid w:val="07F67671"/>
    <w:rsid w:val="0905E294"/>
    <w:rsid w:val="093A0AD6"/>
    <w:rsid w:val="09418042"/>
    <w:rsid w:val="0A12587F"/>
    <w:rsid w:val="0A368DDB"/>
    <w:rsid w:val="0A4A9EF9"/>
    <w:rsid w:val="0B731D8C"/>
    <w:rsid w:val="0BC70338"/>
    <w:rsid w:val="0CD666F6"/>
    <w:rsid w:val="0D14ED97"/>
    <w:rsid w:val="0DEBA95A"/>
    <w:rsid w:val="0E245DEE"/>
    <w:rsid w:val="0ED6A804"/>
    <w:rsid w:val="0EDAFF9E"/>
    <w:rsid w:val="0F2DEA4D"/>
    <w:rsid w:val="0F3A4778"/>
    <w:rsid w:val="1046C5A3"/>
    <w:rsid w:val="10D2EF72"/>
    <w:rsid w:val="118C3085"/>
    <w:rsid w:val="125F0052"/>
    <w:rsid w:val="1282DDA9"/>
    <w:rsid w:val="128FFA82"/>
    <w:rsid w:val="12916F9F"/>
    <w:rsid w:val="134E109C"/>
    <w:rsid w:val="13B29790"/>
    <w:rsid w:val="1480AEFF"/>
    <w:rsid w:val="14BA3F40"/>
    <w:rsid w:val="14BE5080"/>
    <w:rsid w:val="15995C1D"/>
    <w:rsid w:val="16ED9927"/>
    <w:rsid w:val="16F1BC42"/>
    <w:rsid w:val="17210D8D"/>
    <w:rsid w:val="17E513EA"/>
    <w:rsid w:val="18907F01"/>
    <w:rsid w:val="18CE2EA2"/>
    <w:rsid w:val="18F86FAB"/>
    <w:rsid w:val="19B02662"/>
    <w:rsid w:val="19FE16BD"/>
    <w:rsid w:val="1A0E7D82"/>
    <w:rsid w:val="1A15D52D"/>
    <w:rsid w:val="1A44DD05"/>
    <w:rsid w:val="1A5DFAC1"/>
    <w:rsid w:val="1AC405A1"/>
    <w:rsid w:val="1AFCF84A"/>
    <w:rsid w:val="1B60C24D"/>
    <w:rsid w:val="1B60C24D"/>
    <w:rsid w:val="1C349A77"/>
    <w:rsid w:val="1C52A744"/>
    <w:rsid w:val="1C55977B"/>
    <w:rsid w:val="1CE5AF9F"/>
    <w:rsid w:val="1D95990B"/>
    <w:rsid w:val="1DB609FA"/>
    <w:rsid w:val="1F03FE6B"/>
    <w:rsid w:val="1F18FED1"/>
    <w:rsid w:val="1F8CF6DF"/>
    <w:rsid w:val="21362616"/>
    <w:rsid w:val="21675E9D"/>
    <w:rsid w:val="22E8A288"/>
    <w:rsid w:val="23C20B98"/>
    <w:rsid w:val="2472B702"/>
    <w:rsid w:val="24E7AD4D"/>
    <w:rsid w:val="2515F364"/>
    <w:rsid w:val="263F68E1"/>
    <w:rsid w:val="2736DC85"/>
    <w:rsid w:val="2792833F"/>
    <w:rsid w:val="2878211C"/>
    <w:rsid w:val="28EECEDC"/>
    <w:rsid w:val="2A19595C"/>
    <w:rsid w:val="2AC8BA0A"/>
    <w:rsid w:val="2ACA6A40"/>
    <w:rsid w:val="2B8B35B7"/>
    <w:rsid w:val="2B8B35B7"/>
    <w:rsid w:val="2C32040A"/>
    <w:rsid w:val="2C4413FF"/>
    <w:rsid w:val="2C992B8A"/>
    <w:rsid w:val="2CEDAB05"/>
    <w:rsid w:val="2D8916B0"/>
    <w:rsid w:val="2DF20BE4"/>
    <w:rsid w:val="2E5672B5"/>
    <w:rsid w:val="2E875E11"/>
    <w:rsid w:val="2F39FB88"/>
    <w:rsid w:val="2F9411FF"/>
    <w:rsid w:val="2FC2CD39"/>
    <w:rsid w:val="3034165A"/>
    <w:rsid w:val="31D3F9F9"/>
    <w:rsid w:val="31E74559"/>
    <w:rsid w:val="3222A443"/>
    <w:rsid w:val="3265DE28"/>
    <w:rsid w:val="32A5C4A5"/>
    <w:rsid w:val="335B8A1F"/>
    <w:rsid w:val="33E67F54"/>
    <w:rsid w:val="34730EA2"/>
    <w:rsid w:val="349B4C4B"/>
    <w:rsid w:val="352C917C"/>
    <w:rsid w:val="37B0E0AE"/>
    <w:rsid w:val="3817DDD1"/>
    <w:rsid w:val="38190B3A"/>
    <w:rsid w:val="3831D3AF"/>
    <w:rsid w:val="3849B52D"/>
    <w:rsid w:val="385165AB"/>
    <w:rsid w:val="39747518"/>
    <w:rsid w:val="39B3A8AD"/>
    <w:rsid w:val="39C67A1A"/>
    <w:rsid w:val="39DEC06E"/>
    <w:rsid w:val="3AEC7537"/>
    <w:rsid w:val="3AF905A1"/>
    <w:rsid w:val="3B663F63"/>
    <w:rsid w:val="3B824580"/>
    <w:rsid w:val="3BE66460"/>
    <w:rsid w:val="3CAAC814"/>
    <w:rsid w:val="3D46634F"/>
    <w:rsid w:val="3D75A5D0"/>
    <w:rsid w:val="3DE0E6DB"/>
    <w:rsid w:val="3E1CE8E4"/>
    <w:rsid w:val="405EF013"/>
    <w:rsid w:val="40958375"/>
    <w:rsid w:val="40C24168"/>
    <w:rsid w:val="413DE1A6"/>
    <w:rsid w:val="41A55518"/>
    <w:rsid w:val="423E874A"/>
    <w:rsid w:val="427B5734"/>
    <w:rsid w:val="43536A76"/>
    <w:rsid w:val="43ADB668"/>
    <w:rsid w:val="4457F0D7"/>
    <w:rsid w:val="44DAF148"/>
    <w:rsid w:val="45AAA9E3"/>
    <w:rsid w:val="46026EAE"/>
    <w:rsid w:val="46457A7C"/>
    <w:rsid w:val="464772B0"/>
    <w:rsid w:val="46A67B18"/>
    <w:rsid w:val="4704FB30"/>
    <w:rsid w:val="4739B5A8"/>
    <w:rsid w:val="4830B711"/>
    <w:rsid w:val="49CA8901"/>
    <w:rsid w:val="49DBA826"/>
    <w:rsid w:val="4A8C1D36"/>
    <w:rsid w:val="4B7428D4"/>
    <w:rsid w:val="4BCF4D11"/>
    <w:rsid w:val="4BFB8D99"/>
    <w:rsid w:val="4CAFCE77"/>
    <w:rsid w:val="4DCC4E3D"/>
    <w:rsid w:val="4E38D987"/>
    <w:rsid w:val="4E4698D6"/>
    <w:rsid w:val="4E57B68C"/>
    <w:rsid w:val="4FFB4E90"/>
    <w:rsid w:val="501F36B0"/>
    <w:rsid w:val="5233ED2E"/>
    <w:rsid w:val="52460BED"/>
    <w:rsid w:val="5387A1A8"/>
    <w:rsid w:val="53A14C14"/>
    <w:rsid w:val="53A2FF2E"/>
    <w:rsid w:val="53D44C7B"/>
    <w:rsid w:val="545FBE4B"/>
    <w:rsid w:val="55586972"/>
    <w:rsid w:val="55FEA313"/>
    <w:rsid w:val="56D3ADDF"/>
    <w:rsid w:val="572F94D6"/>
    <w:rsid w:val="5873CDE2"/>
    <w:rsid w:val="59C7415E"/>
    <w:rsid w:val="5A318577"/>
    <w:rsid w:val="5A9C4EAC"/>
    <w:rsid w:val="5ADE7DB4"/>
    <w:rsid w:val="5B553C8B"/>
    <w:rsid w:val="5C0F136B"/>
    <w:rsid w:val="5CA667EB"/>
    <w:rsid w:val="5D0A08F5"/>
    <w:rsid w:val="5D3A9E06"/>
    <w:rsid w:val="5D4BCDA7"/>
    <w:rsid w:val="5DCD4E05"/>
    <w:rsid w:val="5DDC83D0"/>
    <w:rsid w:val="5E26EC43"/>
    <w:rsid w:val="5E4B2CE3"/>
    <w:rsid w:val="5F208797"/>
    <w:rsid w:val="5F42C514"/>
    <w:rsid w:val="5FF0D356"/>
    <w:rsid w:val="6045BB09"/>
    <w:rsid w:val="605A53CB"/>
    <w:rsid w:val="60C51CB3"/>
    <w:rsid w:val="60F3B52A"/>
    <w:rsid w:val="61D05A8D"/>
    <w:rsid w:val="62075BD1"/>
    <w:rsid w:val="626A25BE"/>
    <w:rsid w:val="626B5433"/>
    <w:rsid w:val="627778C5"/>
    <w:rsid w:val="6295AD8F"/>
    <w:rsid w:val="638EB429"/>
    <w:rsid w:val="63EC1E27"/>
    <w:rsid w:val="64576FDE"/>
    <w:rsid w:val="649A9ED2"/>
    <w:rsid w:val="651F6E7A"/>
    <w:rsid w:val="658B0917"/>
    <w:rsid w:val="6608F629"/>
    <w:rsid w:val="66762E2B"/>
    <w:rsid w:val="66919C06"/>
    <w:rsid w:val="66EA622F"/>
    <w:rsid w:val="6708006F"/>
    <w:rsid w:val="6739FA17"/>
    <w:rsid w:val="67510805"/>
    <w:rsid w:val="67758DDE"/>
    <w:rsid w:val="67ABB99D"/>
    <w:rsid w:val="682EE8C0"/>
    <w:rsid w:val="68A6BEF7"/>
    <w:rsid w:val="68B28F96"/>
    <w:rsid w:val="694C0C5F"/>
    <w:rsid w:val="69649FF5"/>
    <w:rsid w:val="69C22A9E"/>
    <w:rsid w:val="69D74302"/>
    <w:rsid w:val="6A3E67B3"/>
    <w:rsid w:val="6A84A8C9"/>
    <w:rsid w:val="6B1E0FA4"/>
    <w:rsid w:val="6B6CE0D0"/>
    <w:rsid w:val="6BA90F2E"/>
    <w:rsid w:val="6C4D8AF6"/>
    <w:rsid w:val="6DCFFC63"/>
    <w:rsid w:val="6E4FDE8E"/>
    <w:rsid w:val="6E94B2D0"/>
    <w:rsid w:val="7012AC7B"/>
    <w:rsid w:val="704E43DE"/>
    <w:rsid w:val="70B80ACD"/>
    <w:rsid w:val="70FD0E33"/>
    <w:rsid w:val="716FA8E7"/>
    <w:rsid w:val="7170E842"/>
    <w:rsid w:val="71914F90"/>
    <w:rsid w:val="71914F90"/>
    <w:rsid w:val="72674A90"/>
    <w:rsid w:val="741C6A92"/>
    <w:rsid w:val="74F432C7"/>
    <w:rsid w:val="7506FFC5"/>
    <w:rsid w:val="762ACF07"/>
    <w:rsid w:val="76556F90"/>
    <w:rsid w:val="76890D11"/>
    <w:rsid w:val="76A8E0B4"/>
    <w:rsid w:val="76B4D521"/>
    <w:rsid w:val="7779FAA1"/>
    <w:rsid w:val="777E7AE8"/>
    <w:rsid w:val="77AEBA7C"/>
    <w:rsid w:val="77ECC369"/>
    <w:rsid w:val="77F35ECA"/>
    <w:rsid w:val="794F618C"/>
    <w:rsid w:val="7985F09A"/>
    <w:rsid w:val="7989C1A1"/>
    <w:rsid w:val="7C00DBEC"/>
    <w:rsid w:val="7CC53940"/>
    <w:rsid w:val="7DA8E90F"/>
    <w:rsid w:val="7E0E041C"/>
    <w:rsid w:val="7F029C99"/>
    <w:rsid w:val="7F58063F"/>
    <w:rsid w:val="7FED9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3ED2E"/>
  <w15:chartTrackingRefBased/>
  <w15:docId w15:val="{93E0C397-C0C7-4F1C-8D79-9C5A5204936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pt-B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uiPriority w:val="10"/>
    <w:name w:val="Title"/>
    <w:basedOn w:val="Normal"/>
    <w:next w:val="Normal"/>
    <w:qFormat/>
    <w:rsid w:val="0081C07E"/>
    <w:rPr>
      <w:rFonts w:ascii="Aptos Display" w:hAnsi="Aptos Display" w:eastAsia="" w:cs="" w:asciiTheme="majorAscii" w:hAnsiTheme="majorAscii" w:eastAsiaTheme="minorAscii" w:cstheme="majorEastAsia"/>
      <w:sz w:val="56"/>
      <w:szCs w:val="56"/>
    </w:rPr>
    <w:pPr>
      <w:spacing w:after="80" w:line="240" w:lineRule="auto"/>
      <w:contextualSpacing/>
    </w:pPr>
  </w:style>
  <w:style w:type="character" w:styleId="Strong">
    <w:uiPriority w:val="22"/>
    <w:name w:val="Strong"/>
    <w:basedOn w:val="DefaultParagraphFont"/>
    <w:qFormat/>
    <w:rsid w:val="0081C07E"/>
    <w:rPr>
      <w:b w:val="1"/>
      <w:bCs w:val="1"/>
    </w:rPr>
  </w:style>
  <w:style w:type="paragraph" w:styleId="ListParagraph">
    <w:uiPriority w:val="34"/>
    <w:name w:val="List Paragraph"/>
    <w:basedOn w:val="Normal"/>
    <w:qFormat/>
    <w:rsid w:val="0081C07E"/>
    <w:pPr>
      <w:spacing/>
      <w:ind w:left="720"/>
      <w:contextualSpacing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33911c80c0064693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2025-07-03T17:36:17.7168406Z</dcterms:created>
  <dcterms:modified xsi:type="dcterms:W3CDTF">2026-01-15T14:13:42.2977419Z</dcterms:modified>
  <dc:creator>Breno Souza De Araújo</dc:creator>
  <lastModifiedBy>Breno Souza De Araújo</lastModifiedBy>
</coreProperties>
</file>